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1A" w:rsidRPr="00CF7F1A" w:rsidRDefault="00CF7F1A" w:rsidP="00CF7F1A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1A">
        <w:rPr>
          <w:rFonts w:ascii="Times New Roman" w:eastAsia="Times New Roman" w:hAnsi="Times New Roman" w:cs="Times New Roman"/>
          <w:bCs/>
          <w:sz w:val="24"/>
          <w:szCs w:val="24"/>
        </w:rPr>
        <w:t xml:space="preserve">Mokyklų, vykdančių bendrojo ugdymo programas, veiklos išorinio vertinimo organizavimo ir vykdymo tvarkos aprašo </w:t>
      </w:r>
    </w:p>
    <w:p w:rsidR="00CF7F1A" w:rsidRPr="00CF7F1A" w:rsidRDefault="00CF7F1A" w:rsidP="00CF7F1A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1A">
        <w:rPr>
          <w:rFonts w:ascii="Times New Roman" w:eastAsia="Times New Roman" w:hAnsi="Times New Roman" w:cs="Times New Roman"/>
          <w:bCs/>
          <w:sz w:val="24"/>
          <w:szCs w:val="24"/>
        </w:rPr>
        <w:t>3 priedas</w:t>
      </w:r>
    </w:p>
    <w:p w:rsidR="00CF7F1A" w:rsidRPr="00CF7F1A" w:rsidRDefault="00CF7F1A" w:rsidP="00CF7F1A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</w:rPr>
      </w:pPr>
    </w:p>
    <w:p w:rsidR="00CF7F1A" w:rsidRPr="00CF7F1A" w:rsidRDefault="00CF7F1A" w:rsidP="00CF7F1A">
      <w:pPr>
        <w:spacing w:after="0" w:line="240" w:lineRule="auto"/>
        <w:ind w:left="6480"/>
        <w:jc w:val="both"/>
        <w:rPr>
          <w:rFonts w:ascii="Times New Roman" w:eastAsia="Times New Roman" w:hAnsi="Times New Roman" w:cs="Lucida Handwriting"/>
          <w:sz w:val="24"/>
          <w:szCs w:val="24"/>
        </w:rPr>
      </w:pPr>
    </w:p>
    <w:p w:rsidR="00CF7F1A" w:rsidRPr="00CF7F1A" w:rsidRDefault="00CF7F1A" w:rsidP="00CF7F1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CF7F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 xml:space="preserve">MOKYKLŲ, vykdančių bendrojo ugdymo programas, veiklos kokybės vertinimo LygiAI </w:t>
      </w:r>
    </w:p>
    <w:p w:rsidR="00CF7F1A" w:rsidRPr="00CF7F1A" w:rsidRDefault="00CF7F1A" w:rsidP="00CF7F1A">
      <w:pPr>
        <w:spacing w:after="0" w:line="240" w:lineRule="auto"/>
        <w:jc w:val="both"/>
        <w:rPr>
          <w:rFonts w:ascii="Times New Roman" w:eastAsia="Times New Roman" w:hAnsi="Times New Roman" w:cs="Lucida Handwriting"/>
          <w:b/>
          <w:bCs/>
          <w:sz w:val="24"/>
          <w:szCs w:val="20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968"/>
        <w:gridCol w:w="1701"/>
        <w:gridCol w:w="2978"/>
      </w:tblGrid>
      <w:tr w:rsidR="00CF7F1A" w:rsidRPr="00CF7F1A" w:rsidTr="00CF7F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Kokybės 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 xml:space="preserve">Aprašomieji veiklos kokybės </w:t>
            </w:r>
          </w:p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vertinimai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Procentinė </w:t>
            </w:r>
          </w:p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vertė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jc w:val="center"/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>Išvada</w:t>
            </w:r>
          </w:p>
        </w:tc>
      </w:tr>
      <w:tr w:rsidR="00CF7F1A" w:rsidRPr="00CF7F1A" w:rsidTr="00CF7F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4 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Labai gera</w:t>
            </w: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veiksminga, išskirtinė, kryptinga, savita, kūrybiška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 proc. ir daugiau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Verta paskleisti už mokyklos ribų</w:t>
            </w:r>
          </w:p>
        </w:tc>
      </w:tr>
      <w:tr w:rsidR="00CF7F1A" w:rsidRPr="00CF7F1A" w:rsidTr="00CF7F1A">
        <w:trPr>
          <w:trHeight w:val="4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3 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Gera</w:t>
            </w:r>
            <w:r w:rsidRPr="00CF7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viršija vidurkį, tinkama, paveiki, potenciali, lanksti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60–89 proc.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Verta paskleisti pačioje mokykloje</w:t>
            </w:r>
          </w:p>
        </w:tc>
      </w:tr>
      <w:tr w:rsidR="00CF7F1A" w:rsidRPr="00CF7F1A" w:rsidTr="00CF7F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2 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Patenkinama</w:t>
            </w:r>
            <w:r w:rsidRPr="00CF7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vidutiniška, nebloga, nesisteminga, neišskirtinė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31–59 proc.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Mokykloje yra ką tobulinti, verta sustiprinti ir išplėtoti</w:t>
            </w:r>
          </w:p>
        </w:tc>
      </w:tr>
      <w:tr w:rsidR="00CF7F1A" w:rsidRPr="00CF7F1A" w:rsidTr="00CF7F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1 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Prasta</w:t>
            </w:r>
            <w:r w:rsidRPr="00CF7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F7F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nepatenkinama, neveiksminga, netinkama, nekonkreti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11–30  proc.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 xml:space="preserve">Veiklą būtina tobulinti. Mokyklai reikalinga išorinė </w:t>
            </w:r>
            <w:bookmarkStart w:id="0" w:name="_GoBack"/>
            <w:bookmarkEnd w:id="0"/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pagalba.</w:t>
            </w:r>
          </w:p>
        </w:tc>
      </w:tr>
      <w:tr w:rsidR="00CF7F1A" w:rsidRPr="00CF7F1A" w:rsidTr="00CF7F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</w:p>
          <w:p w:rsidR="00CF7F1A" w:rsidRPr="00CF7F1A" w:rsidRDefault="00CF7F1A" w:rsidP="00CF7F1A">
            <w:pPr>
              <w:spacing w:after="0" w:line="240" w:lineRule="auto"/>
              <w:jc w:val="both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bCs/>
                <w:sz w:val="24"/>
                <w:szCs w:val="24"/>
                <w:lang w:eastAsia="en-GB"/>
              </w:rPr>
              <w:t xml:space="preserve">N </w:t>
            </w: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lygis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Labai prasta</w:t>
            </w:r>
            <w:r w:rsidRPr="00CF7F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:</w:t>
            </w:r>
            <w:r w:rsidRPr="00CF7F1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F7F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nepriimtina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Times New Roman"/>
                <w:sz w:val="24"/>
                <w:szCs w:val="20"/>
              </w:rPr>
              <w:t>Iki 10 proc.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1A" w:rsidRPr="00CF7F1A" w:rsidRDefault="00CF7F1A" w:rsidP="00CF7F1A">
            <w:pPr>
              <w:spacing w:after="0" w:line="240" w:lineRule="auto"/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</w:pPr>
            <w:r w:rsidRPr="00CF7F1A">
              <w:rPr>
                <w:rFonts w:ascii="Times New Roman" w:eastAsia="Times New Roman" w:hAnsi="Times New Roman" w:cs="Lucida Handwriting"/>
                <w:sz w:val="24"/>
                <w:szCs w:val="24"/>
                <w:lang w:eastAsia="en-GB"/>
              </w:rPr>
              <w:t>Būtina imtis radikalių pokyčių. Mokyklai būtina skubi išorinė pagalba</w:t>
            </w:r>
          </w:p>
        </w:tc>
      </w:tr>
    </w:tbl>
    <w:p w:rsidR="00CF7F1A" w:rsidRPr="00CF7F1A" w:rsidRDefault="00CF7F1A" w:rsidP="00CF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CF7F1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F7F1A">
        <w:rPr>
          <w:rFonts w:ascii="Times New Roman" w:eastAsia="Times New Roman" w:hAnsi="Times New Roman" w:cs="Times New Roman"/>
          <w:noProof/>
          <w:sz w:val="4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6536" wp14:editId="30029B31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0" cy="0"/>
                <wp:effectExtent l="0" t="0" r="0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1pt" to="2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"/>
            </w:pict>
          </mc:Fallback>
        </mc:AlternateContent>
      </w:r>
    </w:p>
    <w:p w:rsidR="00CF7F1A" w:rsidRPr="00CF7F1A" w:rsidRDefault="00CF7F1A" w:rsidP="00CF7F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D34E85" w:rsidRDefault="00D34E85"/>
    <w:sectPr w:rsidR="00D34E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A"/>
    <w:rsid w:val="00CF7F1A"/>
    <w:rsid w:val="00D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2017-02-15T12:50:00Z</dcterms:created>
  <dcterms:modified xsi:type="dcterms:W3CDTF">2017-02-15T12:50:00Z</dcterms:modified>
</cp:coreProperties>
</file>